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54" w:rsidRPr="005F782D" w:rsidRDefault="00DE654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782D">
        <w:rPr>
          <w:rFonts w:ascii="Times New Roman" w:hAnsi="Times New Roman" w:cs="Times New Roman"/>
          <w:b/>
          <w:i/>
          <w:sz w:val="32"/>
          <w:szCs w:val="32"/>
          <w:lang w:val="en-US"/>
        </w:rPr>
        <w:t>Of Mice and Men</w:t>
      </w:r>
      <w:r w:rsidRPr="005F78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chapter 2 – tasks</w:t>
      </w:r>
    </w:p>
    <w:p w:rsidR="005F782D" w:rsidRPr="005F782D" w:rsidRDefault="005F78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543" w:rsidRPr="005F782D" w:rsidRDefault="004F7DED" w:rsidP="004F7DE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b/>
          <w:sz w:val="24"/>
          <w:szCs w:val="24"/>
          <w:lang w:val="en-US"/>
        </w:rPr>
        <w:t>Setting in Chapter 2:</w:t>
      </w:r>
    </w:p>
    <w:p w:rsidR="00000000" w:rsidRPr="005F782D" w:rsidRDefault="005F782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Steinbeck uses his settings to reinforce his themes, particularly the theme of loneliness.  </w:t>
      </w:r>
    </w:p>
    <w:p w:rsidR="00000000" w:rsidRPr="005F782D" w:rsidRDefault="005F782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Reread the opening description of the bunkhouse in chapter 2 of the novel up to “The wooden latch raised.”  </w:t>
      </w:r>
    </w:p>
    <w:p w:rsidR="00000000" w:rsidRPr="005F782D" w:rsidRDefault="005F782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Read each of the following quotations and write what it suggests to you about the men’s living conditions </w:t>
      </w:r>
      <w:r w:rsidR="004F7DED" w:rsidRPr="005F78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nd lifestyle.  </w:t>
      </w:r>
    </w:p>
    <w:p w:rsidR="00000000" w:rsidRPr="005F782D" w:rsidRDefault="005F782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A few words </w:t>
      </w:r>
      <w:proofErr w:type="gramStart"/>
      <w:r w:rsidRPr="005F782D">
        <w:rPr>
          <w:rFonts w:ascii="Times New Roman" w:hAnsi="Times New Roman" w:cs="Times New Roman"/>
          <w:sz w:val="24"/>
          <w:szCs w:val="24"/>
          <w:lang w:val="en-US"/>
        </w:rPr>
        <w:t>have been highlighted</w:t>
      </w:r>
      <w:proofErr w:type="gramEnd"/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in bold, so think carefully about what is suggested by them.  </w:t>
      </w:r>
    </w:p>
    <w:p w:rsidR="004F7DED" w:rsidRPr="005F782D" w:rsidRDefault="004F7DE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“The bunkhouse was a </w:t>
      </w:r>
      <w:r w:rsidRPr="005F7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long</w:t>
      </w: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5F7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rectangular </w:t>
      </w: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building.”</w:t>
      </w:r>
    </w:p>
    <w:p w:rsidR="004F7DED" w:rsidRPr="005F782D" w:rsidRDefault="004F7DE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“Inside the walls were </w:t>
      </w:r>
      <w:r w:rsidRPr="005F7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whitewashed</w:t>
      </w: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the floor unpainted.”</w:t>
      </w:r>
    </w:p>
    <w:p w:rsidR="004F7DED" w:rsidRPr="005F782D" w:rsidRDefault="004F7DE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“Over each bunk there was nailed an apple box with the opening forward so that it made </w:t>
      </w:r>
      <w:r w:rsidRPr="005F7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two shelves</w:t>
      </w: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for the personal belongings of the occupant of the bunk.”</w:t>
      </w:r>
    </w:p>
    <w:p w:rsidR="004F7DED" w:rsidRPr="005F782D" w:rsidRDefault="004F7DE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“And these shelves were loaded with </w:t>
      </w:r>
      <w:r w:rsidRPr="005F7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little articles</w:t>
      </w: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soap and talcum powder, razors…and those Western magazines ranch men love to read and scoff at and </w:t>
      </w:r>
      <w:r w:rsidRPr="005F7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secretly believe</w:t>
      </w: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>.”</w:t>
      </w:r>
    </w:p>
    <w:p w:rsidR="004F7DED" w:rsidRPr="005F782D" w:rsidRDefault="004F7DED" w:rsidP="004F7D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“In the middle of the room stood a big, square table </w:t>
      </w:r>
      <w:r w:rsidRPr="005F78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littered with playing cards</w:t>
      </w:r>
      <w:r w:rsidRPr="005F782D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</w:p>
    <w:p w:rsidR="004F7DED" w:rsidRPr="005F782D" w:rsidRDefault="004F7D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7DED" w:rsidRPr="005F782D" w:rsidRDefault="004F7DED" w:rsidP="004F7DE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b/>
          <w:sz w:val="24"/>
          <w:szCs w:val="24"/>
          <w:lang w:val="en-US"/>
        </w:rPr>
        <w:t>Curley</w:t>
      </w:r>
    </w:p>
    <w:p w:rsidR="004F7DED" w:rsidRPr="005F782D" w:rsidRDefault="004F7DED" w:rsidP="004F7DE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Pick </w:t>
      </w:r>
      <w:proofErr w:type="gramStart"/>
      <w:r w:rsidRPr="005F782D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 words or phrases to describe Curley.</w:t>
      </w:r>
    </w:p>
    <w:p w:rsidR="005F782D" w:rsidRDefault="004F7DED" w:rsidP="005F782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sz w:val="24"/>
          <w:szCs w:val="24"/>
          <w:lang w:val="en-US"/>
        </w:rPr>
        <w:t>Write a paragraph describing your first impression of him. Support this with quotations from the text.</w:t>
      </w:r>
    </w:p>
    <w:p w:rsidR="005F782D" w:rsidRPr="005F782D" w:rsidRDefault="005F782D" w:rsidP="005F782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F782D" w:rsidRPr="005F782D" w:rsidRDefault="005F782D" w:rsidP="005F782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</w:p>
    <w:p w:rsidR="005F782D" w:rsidRPr="005F782D" w:rsidRDefault="005F782D" w:rsidP="005F782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Pick some words and slang phrases from the text that you do not know. Try to look them up. Look at the word used to describe </w:t>
      </w:r>
      <w:proofErr w:type="spellStart"/>
      <w:r w:rsidRPr="005F782D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5F782D">
        <w:rPr>
          <w:rFonts w:ascii="Times New Roman" w:hAnsi="Times New Roman" w:cs="Times New Roman"/>
          <w:sz w:val="24"/>
          <w:szCs w:val="24"/>
          <w:lang w:val="en-US"/>
        </w:rPr>
        <w:t xml:space="preserve"> people in the text. What does this tell us about race relations at the time?</w:t>
      </w:r>
    </w:p>
    <w:sectPr w:rsidR="005F782D" w:rsidRPr="005F7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4317"/>
    <w:multiLevelType w:val="hybridMultilevel"/>
    <w:tmpl w:val="358A5C20"/>
    <w:lvl w:ilvl="0" w:tplc="C048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0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4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0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2C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8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4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0D6AFA"/>
    <w:multiLevelType w:val="hybridMultilevel"/>
    <w:tmpl w:val="F9B06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43"/>
    <w:rsid w:val="004F7DED"/>
    <w:rsid w:val="005F782D"/>
    <w:rsid w:val="00DE6543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48B5-598B-42AD-91A9-4F89EDF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2</cp:revision>
  <dcterms:created xsi:type="dcterms:W3CDTF">2016-01-12T14:39:00Z</dcterms:created>
  <dcterms:modified xsi:type="dcterms:W3CDTF">2016-01-12T14:57:00Z</dcterms:modified>
</cp:coreProperties>
</file>